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19E3C1" w14:paraId="0B4122E1" wp14:textId="138F5205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bookmarkStart w:name="_Int_4X7P4MCD" w:id="1572238900"/>
      <w:r w:rsidRPr="3819E3C1" w:rsidR="3819E3C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Course Name</w:t>
      </w:r>
      <w:bookmarkEnd w:id="1572238900"/>
    </w:p>
    <w:p xmlns:wp14="http://schemas.microsoft.com/office/word/2010/wordml" w:rsidP="3819E3C1" w14:paraId="1650472D" wp14:textId="5480C65E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noProof w:val="0"/>
          <w:sz w:val="20"/>
          <w:szCs w:val="20"/>
          <w:lang w:val="en-US"/>
        </w:rPr>
        <w:t>English Language Arts 30S Comprehensive</w:t>
      </w:r>
    </w:p>
    <w:p xmlns:wp14="http://schemas.microsoft.com/office/word/2010/wordml" w:rsidP="3819E3C1" w14:paraId="7870B1BC" wp14:textId="14A96D4A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Course Summary &amp; Expectations</w:t>
      </w:r>
    </w:p>
    <w:p xmlns:wp14="http://schemas.microsoft.com/office/word/2010/wordml" w:rsidP="3819E3C1" w14:paraId="2CC87093" wp14:textId="42834AAF">
      <w:pPr>
        <w:pStyle w:val="Normal"/>
        <w:spacing w:after="160" w:line="259" w:lineRule="auto"/>
        <w:rPr>
          <w:rFonts w:ascii="Arial" w:hAnsi="Arial" w:eastAsia="Arial" w:cs="Arial"/>
          <w:noProof w:val="0"/>
          <w:color w:val="666666"/>
          <w:sz w:val="21"/>
          <w:szCs w:val="21"/>
          <w:lang w:val="en-US"/>
        </w:rPr>
      </w:pPr>
      <w:r w:rsidRPr="3819E3C1" w:rsidR="3819E3C1">
        <w:rPr>
          <w:rFonts w:ascii="Calibri" w:hAnsi="Calibri" w:eastAsia="Calibri" w:cs="Calibri"/>
          <w:noProof w:val="0"/>
          <w:sz w:val="20"/>
          <w:szCs w:val="20"/>
          <w:lang w:val="en-US"/>
        </w:rPr>
        <w:t>Welcome to ELA 30S Comprehensive! In this course you will</w:t>
      </w:r>
      <w:r w:rsidRPr="3819E3C1" w:rsidR="3819E3C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read and respond to a balance of pragmatic and aesthetic texts. </w:t>
      </w:r>
      <w:bookmarkStart w:name="_Int_0RStsrrR" w:id="1450465729"/>
      <w:r w:rsidRPr="3819E3C1" w:rsidR="3819E3C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For example, transactional or non-fiction texts are used for practical, everyday purposes, while literary texts are used for aesthetic, expressive, and creative purposes.</w:t>
      </w:r>
      <w:bookmarkEnd w:id="1450465729"/>
      <w:r w:rsidRPr="3819E3C1" w:rsidR="3819E3C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We will use both to create new, unique texts. Students are expected to read all the lessons </w:t>
      </w:r>
      <w:bookmarkStart w:name="_Int_jV2O5GNG" w:id="1500765518"/>
      <w:r w:rsidRPr="3819E3C1" w:rsidR="3819E3C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in order to</w:t>
      </w:r>
      <w:bookmarkEnd w:id="1500765518"/>
      <w:r w:rsidRPr="3819E3C1" w:rsidR="3819E3C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complete the assignments. </w:t>
      </w:r>
    </w:p>
    <w:p xmlns:wp14="http://schemas.microsoft.com/office/word/2010/wordml" w:rsidP="3819E3C1" w14:paraId="0552E52E" wp14:textId="40FEFD1D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Module Listing</w:t>
      </w:r>
    </w:p>
    <w:p xmlns:wp14="http://schemas.microsoft.com/office/word/2010/wordml" w:rsidP="3819E3C1" w14:paraId="4EA0C331" wp14:textId="1EF6054E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strike w:val="0"/>
          <w:dstrike w:val="0"/>
          <w:noProof w:val="0"/>
          <w:sz w:val="20"/>
          <w:szCs w:val="20"/>
          <w:u w:val="single"/>
          <w:lang w:val="en-US"/>
        </w:rPr>
        <w:t>Module 1: My Expectations</w:t>
      </w:r>
    </w:p>
    <w:p xmlns:wp14="http://schemas.microsoft.com/office/word/2010/wordml" w:rsidP="3819E3C1" w14:paraId="50300697" wp14:textId="76F2F348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strike w:val="0"/>
          <w:dstrike w:val="0"/>
          <w:noProof w:val="0"/>
          <w:sz w:val="20"/>
          <w:szCs w:val="20"/>
          <w:u w:val="single"/>
          <w:lang w:val="en-US"/>
        </w:rPr>
        <w:t>Module 2: Reader’s Expectations</w:t>
      </w:r>
    </w:p>
    <w:p xmlns:wp14="http://schemas.microsoft.com/office/word/2010/wordml" w:rsidP="3819E3C1" w14:paraId="4EC43B42" wp14:textId="71576C30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strike w:val="0"/>
          <w:dstrike w:val="0"/>
          <w:noProof w:val="0"/>
          <w:sz w:val="20"/>
          <w:szCs w:val="20"/>
          <w:u w:val="single"/>
          <w:lang w:val="en-US"/>
        </w:rPr>
        <w:t>Module 3: Writer’s Expectations</w:t>
      </w:r>
    </w:p>
    <w:p xmlns:wp14="http://schemas.microsoft.com/office/word/2010/wordml" w:rsidP="3819E3C1" w14:paraId="4CC09715" wp14:textId="671F5181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strike w:val="0"/>
          <w:dstrike w:val="0"/>
          <w:noProof w:val="0"/>
          <w:sz w:val="20"/>
          <w:szCs w:val="20"/>
          <w:u w:val="single"/>
          <w:lang w:val="en-US"/>
        </w:rPr>
        <w:t>Module 4: Family Expectations</w:t>
      </w:r>
    </w:p>
    <w:p xmlns:wp14="http://schemas.microsoft.com/office/word/2010/wordml" w:rsidP="3819E3C1" w14:paraId="4F200E5C" wp14:textId="40FC705C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strike w:val="0"/>
          <w:dstrike w:val="0"/>
          <w:noProof w:val="0"/>
          <w:sz w:val="20"/>
          <w:szCs w:val="20"/>
          <w:u w:val="single"/>
          <w:lang w:val="en-US"/>
        </w:rPr>
        <w:t>Module 5: Cultural Expectations</w:t>
      </w:r>
    </w:p>
    <w:p xmlns:wp14="http://schemas.microsoft.com/office/word/2010/wordml" w:rsidP="3819E3C1" w14:paraId="147EDA71" wp14:textId="1B9081F4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Evaluation Summary</w:t>
      </w:r>
    </w:p>
    <w:p xmlns:wp14="http://schemas.microsoft.com/office/word/2010/wordml" w:rsidP="3819E3C1" w14:paraId="5FAFF299" wp14:textId="2BA9554B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noProof w:val="0"/>
          <w:sz w:val="20"/>
          <w:szCs w:val="20"/>
          <w:lang w:val="en-US"/>
        </w:rPr>
        <w:t>Assignments:</w:t>
      </w:r>
    </w:p>
    <w:p xmlns:wp14="http://schemas.microsoft.com/office/word/2010/wordml" w:rsidP="3819E3C1" w14:paraId="5FA50D21" wp14:textId="165CBA5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noProof w:val="0"/>
          <w:sz w:val="20"/>
          <w:szCs w:val="20"/>
          <w:lang w:val="en-US"/>
        </w:rPr>
        <w:t>50% of Grade: Exercises (smaller activities meant to practice new skills)</w:t>
      </w:r>
    </w:p>
    <w:p xmlns:wp14="http://schemas.microsoft.com/office/word/2010/wordml" w:rsidP="3819E3C1" w14:paraId="114853E5" wp14:textId="49E6F46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noProof w:val="0"/>
          <w:sz w:val="20"/>
          <w:szCs w:val="20"/>
          <w:lang w:val="en-US"/>
        </w:rPr>
        <w:t>50% of Grade: Projects (Larger assignments complete at the end of each module)</w:t>
      </w:r>
    </w:p>
    <w:p xmlns:wp14="http://schemas.microsoft.com/office/word/2010/wordml" w:rsidP="3819E3C1" w14:paraId="022B7243" wp14:textId="0D9FEBC8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noProof w:val="0"/>
          <w:sz w:val="20"/>
          <w:szCs w:val="20"/>
          <w:lang w:val="en-US"/>
        </w:rPr>
        <w:t>Tests:</w:t>
      </w:r>
    </w:p>
    <w:p xmlns:wp14="http://schemas.microsoft.com/office/word/2010/wordml" w:rsidP="3819E3C1" w14:paraId="2F744F30" wp14:textId="63F7A80E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3819E3C1" w:rsidR="3819E3C1">
        <w:rPr>
          <w:rFonts w:ascii="Calibri" w:hAnsi="Calibri" w:eastAsia="Calibri" w:cs="Calibri"/>
          <w:noProof w:val="0"/>
          <w:sz w:val="20"/>
          <w:szCs w:val="20"/>
          <w:lang w:val="en-US"/>
        </w:rPr>
        <w:t>There are no tests in this course</w:t>
      </w:r>
    </w:p>
    <w:p xmlns:wp14="http://schemas.microsoft.com/office/word/2010/wordml" w:rsidP="3819E3C1" w14:paraId="2C078E63" wp14:textId="7CFC1FA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e0dMsLOcF3PXGS" int2:id="Bfc2qsww">
      <int2:state int2:type="AugLoop_Text_Critique" int2:value="Rejected"/>
    </int2:textHash>
    <int2:bookmark int2:bookmarkName="_Int_jV2O5GNG" int2:invalidationBookmarkName="" int2:hashCode="e0dMsLOcF3PXGS" int2:id="XXSAw5at">
      <int2:state int2:type="LegacyProofing" int2:value="Rejected"/>
    </int2:bookmark>
    <int2:bookmark int2:bookmarkName="_Int_0RStsrrR" int2:invalidationBookmarkName="" int2:hashCode="qHGFs+FX1vgxpS" int2:id="IORZAgoa">
      <int2:extLst>
        <oel:ext uri="426473B9-03D8-482F-96C9-C2C85392BACA">
          <int2:similarityCritique int2:version="1" int2:context="For example, transactional or non-fiction texts are used for practical, everyday purposes, while literary texts are used for aesthetic, expressive, and creative purposes.">
            <int2:source int2:sourceType="Online" int2:sourceTitle="Course Descriptions - InformNet" int2:sourceUrl="https://www.informnet.mb.ca/courses_des.html" int2:sourceSnippet="Students read and respond to a balance of pragmatic and aesthetic texts. For example, transactional or non-fiction texts are used for practical, every-day purposes, while literary texts are used for aesthetic, expressive, and creative purposes. Canadian History 30F. History 30S This course takes a chronological approach to the history of Canada.">
              <int2:suggestions int2:citationType="Inline">
                <int2:suggestion int2:citationStyle="Mla" int2:isIdentical="0">
                  <int2:citationText>(“Course Descriptions - InformNet”)</int2:citationText>
                </int2:suggestion>
                <int2:suggestion int2:citationStyle="Apa" int2:isIdentical="0">
                  <int2:citationText>(“Course Descriptions - InformNet”)</int2:citationText>
                </int2:suggestion>
                <int2:suggestion int2:citationStyle="Chicago" int2:isIdentical="0">
                  <int2:citationText>(“Course Descriptions - InformNet”)</int2:citationText>
                </int2:suggestion>
              </int2:suggestions>
              <int2:suggestions int2:citationType="Full">
                <int2:suggestion int2:citationStyle="Mla" int2:isIdentical="0">
                  <int2:citationText>&lt;i&gt;Course Descriptions - InformNet&lt;/i&gt;, https://www.informnet.mb.ca/courses_des.html.</int2:citationText>
                </int2:suggestion>
                <int2:suggestion int2:citationStyle="Apa" int2:isIdentical="0">
                  <int2:citationText>&lt;i&gt;Course Descriptions - InformNet&lt;/i&gt;. (n.d.). Retrieved from https://www.informnet.mb.ca/courses_des.html</int2:citationText>
                </int2:suggestion>
                <int2:suggestion int2:citationStyle="Chicago" int2:isIdentical="0">
                  <int2:citationText>“Course Descriptions - InformNet” n.d., https://www.informnet.mb.ca/courses_des.html.</int2:citationText>
                </int2:suggestion>
              </int2:suggestions>
            </int2:source>
          </int2:similarityCritique>
        </oel:ext>
      </int2:extLst>
    </int2:bookmark>
    <int2:bookmark int2:bookmarkName="_Int_4X7P4MCD" int2:invalidationBookmarkName="" int2:hashCode="nqQqLC1kmq/oxm" int2:id="Bi0lgxxg">
      <int2:state int2:type="WordDesignerSuggestedImageAnnotation" int2:value="Reviewed"/>
    </int2:bookmark>
    <int2:entireDocument int2:id="75k9REjM">
      <int2:extLst>
        <oel:ext uri="E302BA01-7950-474C-9AD3-286E660C40A8">
          <int2:similaritySummary int2:version="1" int2:runId="1651263239065" int2:tilesCheckedInThisRun="16" int2:totalNumOfTiles="16" int2:similarityAnnotationCount="1" int2:numWords="134" int2:numFlaggedWords="23"/>
        </oel:ext>
      </int2:extLst>
    </int2:entireDocument>
  </int2:observations>
  <int2:intelligenceSettings/>
  <int2:onDemandWorkflows>
    <int2:onDemandWorkflow int2:type="SimilarityCheck" int2:paragraphVersions="0B4122E1-138F5205 1650472D-5480C65E 7870B1BC-14A96D4A 2CC87093-42834AAF 0552E52E-40FEFD1D 4EA0C331-1EF6054E 50300697-76F2F348 4EC43B42-71576C30 4CC09715-671F5181 4F200E5C-40FC705C 147EDA71-1B9081F4 5FAFF299-2BA9554B 5FA50D21-165CBA5B 114853E5-49E6F465 022B7243-0D9FEBC8 2F744F30-63F7A80E 2C078E63-7CFC1FA8"/>
  </int2:onDemandWorkflow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1C181D"/>
    <w:rsid w:val="1D82431B"/>
    <w:rsid w:val="2210BC86"/>
    <w:rsid w:val="2476A5AA"/>
    <w:rsid w:val="38128CEA"/>
    <w:rsid w:val="3819E3C1"/>
    <w:rsid w:val="400BCD49"/>
    <w:rsid w:val="401C181D"/>
    <w:rsid w:val="4118B899"/>
    <w:rsid w:val="46341ED7"/>
    <w:rsid w:val="5CC171AB"/>
    <w:rsid w:val="675E0F22"/>
    <w:rsid w:val="675E0F22"/>
    <w:rsid w:val="6B6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181D"/>
  <w15:chartTrackingRefBased/>
  <w15:docId w15:val="{95199B00-6161-4FD3-AC67-1274B284AA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0af8eb08f174e2d" /><Relationship Type="http://schemas.openxmlformats.org/officeDocument/2006/relationships/numbering" Target="numbering.xml" Id="Re36d0c9f0dc74f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2022-04-29T15:25:07.5059905Z</dcterms:created>
  <dcterms:modified xsi:type="dcterms:W3CDTF">2022-04-29T20:14:31.6656111Z</dcterms:modified>
  <dc:creator>Allison Hartley</dc:creator>
  <lastModifiedBy>Allison Hartley</lastModifiedBy>
</coreProperties>
</file>